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7" w:rsidRDefault="00CD2957" w:rsidP="00CD2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C2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Надо ли удерживать алименты с выходного пособия и среднего заработка,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выплачиваемых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увольняемому по сокращению штата работнику?</w:t>
      </w:r>
    </w:p>
    <w:p w:rsidR="00CD2957" w:rsidRDefault="00CD2957" w:rsidP="00CD2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57" w:rsidRDefault="00CD2957" w:rsidP="00CD2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 выходного пособия и среднего заработка на период трудоустройства, выплачиваемых увольняемому по сокращению штата работнику, нужно удерживать алименты.</w:t>
      </w:r>
    </w:p>
    <w:p w:rsidR="00CD2957" w:rsidRDefault="00CD2957" w:rsidP="00CD2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57" w:rsidRDefault="00CD2957" w:rsidP="00CD29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  <w:r>
        <w:rPr>
          <w:rFonts w:ascii="Times New Roman" w:hAnsi="Times New Roman" w:cs="Times New Roman"/>
          <w:sz w:val="28"/>
          <w:szCs w:val="28"/>
        </w:rPr>
        <w:t xml:space="preserve"> Работнику, увольняемому в связи с сокращением численности или штата работников,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 (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РФ).</w:t>
      </w:r>
    </w:p>
    <w:p w:rsidR="00CD2957" w:rsidRDefault="00CD2957" w:rsidP="00CD2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Удержания из заработной платы работника производятся только в случаях, предусмотренных ТК РФ и иными федеральными законами (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РФ). При этом не допускаются удержания из выплат, на которые в соответствии с федеральным законом не обращается взыскание (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CD2957" w:rsidRDefault="00CD2957" w:rsidP="00CD2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Возможность удержания алиментов на несовершеннолетних детей с выходного пособия и среднего заработка на период трудоустройства прямо предусмотрена законодательством (</w:t>
      </w:r>
      <w:proofErr w:type="spellStart"/>
      <w:r w:rsidR="004D1DF2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consultantplus://offline/ref=4934F0EDF9648995CFB0286D7C3D76C1F076F8247EF56AB773D4F22CE8D75BF630ACFED91060299CC0605C8D8C431AB0E4351BD9756DB40As40EN </w:instrText>
      </w:r>
      <w:r w:rsidR="004D1DF2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. "е"</w:t>
      </w:r>
      <w:r w:rsidR="004D1DF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" п.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Перечня видов заработной платы и иного дохода, из которых производится удержание алиментов на несовершеннолетних детей, утвержденного Постановлением Правительства РФ от 18.07.1996 N 841,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  <w:proofErr w:type="gramEnd"/>
    </w:p>
    <w:p w:rsidR="00CD2957" w:rsidRDefault="00CD2957" w:rsidP="00CD29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выходное пособие и средний заработок на период трудоустройства не входят в перечень доходов, на которые не может быть обращено взыскание в рамках исполнительного производства (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101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производстве"). Следовательно, взыскание алиментов по иным основаниям, в частности на родителей и бывших супругов, также может производиться за счет выходного пособия и среднего заработка на период трудоустройства (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ст. ст. 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СК РФ). Этот вывод подтверждается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Минтруда России от 12.09.2017 N 11-1/ООГ-1816.</w:t>
      </w:r>
    </w:p>
    <w:p w:rsidR="00CD2957" w:rsidRDefault="00CD2957" w:rsidP="00CD2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FE" w:rsidRPr="00CD2957" w:rsidRDefault="009A39FE" w:rsidP="00CD2957"/>
    <w:sectPr w:rsidR="009A39FE" w:rsidRPr="00CD2957" w:rsidSect="00AB092B">
      <w:head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D0" w:rsidRDefault="00E861D0" w:rsidP="00AB092B">
      <w:pPr>
        <w:spacing w:after="0" w:line="240" w:lineRule="auto"/>
      </w:pPr>
      <w:r>
        <w:separator/>
      </w:r>
    </w:p>
  </w:endnote>
  <w:endnote w:type="continuationSeparator" w:id="0">
    <w:p w:rsidR="00E861D0" w:rsidRDefault="00E861D0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D0" w:rsidRDefault="00E861D0" w:rsidP="00AB092B">
      <w:pPr>
        <w:spacing w:after="0" w:line="240" w:lineRule="auto"/>
      </w:pPr>
      <w:r>
        <w:separator/>
      </w:r>
    </w:p>
  </w:footnote>
  <w:footnote w:type="continuationSeparator" w:id="0">
    <w:p w:rsidR="00E861D0" w:rsidRDefault="00E861D0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2676A"/>
    <w:rsid w:val="000749FE"/>
    <w:rsid w:val="000A0CF4"/>
    <w:rsid w:val="000A473C"/>
    <w:rsid w:val="00147EEF"/>
    <w:rsid w:val="00152729"/>
    <w:rsid w:val="001B5A0A"/>
    <w:rsid w:val="001F047A"/>
    <w:rsid w:val="002216A0"/>
    <w:rsid w:val="002B148E"/>
    <w:rsid w:val="003638A4"/>
    <w:rsid w:val="00363D57"/>
    <w:rsid w:val="003749FC"/>
    <w:rsid w:val="003820E1"/>
    <w:rsid w:val="003F70EB"/>
    <w:rsid w:val="00485883"/>
    <w:rsid w:val="004C3944"/>
    <w:rsid w:val="004D1DF2"/>
    <w:rsid w:val="00572474"/>
    <w:rsid w:val="00597896"/>
    <w:rsid w:val="0064562B"/>
    <w:rsid w:val="006A744E"/>
    <w:rsid w:val="006B727D"/>
    <w:rsid w:val="006C3895"/>
    <w:rsid w:val="0072094B"/>
    <w:rsid w:val="0072132F"/>
    <w:rsid w:val="00771CED"/>
    <w:rsid w:val="00795D5E"/>
    <w:rsid w:val="007B6086"/>
    <w:rsid w:val="007D273E"/>
    <w:rsid w:val="00815735"/>
    <w:rsid w:val="00825C93"/>
    <w:rsid w:val="00854CC3"/>
    <w:rsid w:val="008754C0"/>
    <w:rsid w:val="00982390"/>
    <w:rsid w:val="00997A48"/>
    <w:rsid w:val="009A39FE"/>
    <w:rsid w:val="009D7847"/>
    <w:rsid w:val="00A459DB"/>
    <w:rsid w:val="00AA3F03"/>
    <w:rsid w:val="00AB092B"/>
    <w:rsid w:val="00B41225"/>
    <w:rsid w:val="00B51EB7"/>
    <w:rsid w:val="00B676C7"/>
    <w:rsid w:val="00BD1737"/>
    <w:rsid w:val="00BE5C22"/>
    <w:rsid w:val="00C171F5"/>
    <w:rsid w:val="00C975C5"/>
    <w:rsid w:val="00CD2957"/>
    <w:rsid w:val="00D20DA2"/>
    <w:rsid w:val="00D60923"/>
    <w:rsid w:val="00E32E06"/>
    <w:rsid w:val="00E861D0"/>
    <w:rsid w:val="00E9373E"/>
    <w:rsid w:val="00EC090E"/>
    <w:rsid w:val="00F91B36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4F0EDF9648995CFB0286D7C3D76C1F076F8287DF36AB773D4F22CE8D75BF630ACFEDF166722CB942F5DD1CB1709B3E23519DE69s60CN" TargetMode="External"/><Relationship Id="rId13" Type="http://schemas.openxmlformats.org/officeDocument/2006/relationships/hyperlink" Target="consultantplus://offline/ref=4934F0EDF9648995CFB0286D7C3D76C1F075F02B76F56AB773D4F22CE8D75BF630ACFED910602E96CD605C8D8C431AB0E4351BD9756DB40As40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34F0EDF9648995CFB0286D7C3D76C1F076FC2B79F36AB773D4F22CE8D75BF630ACFED910602A96C4605C8D8C431AB0E4351BD9756DB40As40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34F0EDF9648995CFB035796E554CC7AD79F82A7EF360E224D6A379E6D253A678BCA29C456D2A9EDB6B0FC2CA1615sB0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34F0EDF9648995CFB0286D7C3D76C1F076F8247EF56AB773D4F22CE8D75BF630ACFED910602998C7605C8D8C431AB0E4351BD9756DB40As40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34F0EDF9648995CFB0286D7C3D76C1F076FC2B79F36AB773D4F22CE8D75BF630ACFED910602D9DC3605C8D8C431AB0E4351BD9756DB40As40EN" TargetMode="External"/><Relationship Id="rId10" Type="http://schemas.openxmlformats.org/officeDocument/2006/relationships/hyperlink" Target="consultantplus://offline/ref=4934F0EDF9648995CFB0286D7C3D76C1F076F8287DF36AB773D4F22CE8D75BF630ACFED91060209BC2605C8D8C431AB0E4351BD9756DB40As40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4F0EDF9648995CFB0286D7C3D76C1F076F8287DF36AB773D4F22CE8D75BF630ACFED91060209CC7605C8D8C431AB0E4351BD9756DB40As40EN" TargetMode="External"/><Relationship Id="rId14" Type="http://schemas.openxmlformats.org/officeDocument/2006/relationships/hyperlink" Target="consultantplus://offline/ref=4934F0EDF9648995CFB0286D7C3D76C1F076FC2B79F36AB773D4F22CE8D75BF630ACFED910602D9FCD605C8D8C431AB0E4351BD9756DB40As40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C7E5-5E4E-46B2-80D8-FF35711F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2024-03-03T10:02:00Z</dcterms:created>
  <dcterms:modified xsi:type="dcterms:W3CDTF">2024-03-03T10:02:00Z</dcterms:modified>
</cp:coreProperties>
</file>